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B4" w:rsidRDefault="00C35AB4" w:rsidP="006150F5">
      <w:pPr>
        <w:spacing w:after="0" w:line="240" w:lineRule="auto"/>
        <w:jc w:val="center"/>
        <w:rPr>
          <w:rFonts w:ascii="Times New Roman" w:hAnsi="Times New Roman" w:cs="Times New Roman"/>
          <w:b/>
          <w:sz w:val="28"/>
          <w:szCs w:val="28"/>
          <w:u w:val="single"/>
        </w:rPr>
      </w:pPr>
    </w:p>
    <w:p w:rsidR="006150F5" w:rsidRPr="00C35AB4" w:rsidRDefault="006150F5" w:rsidP="006150F5">
      <w:pPr>
        <w:spacing w:after="0" w:line="240" w:lineRule="auto"/>
        <w:jc w:val="center"/>
        <w:rPr>
          <w:rFonts w:ascii="Times New Roman" w:hAnsi="Times New Roman" w:cs="Times New Roman"/>
          <w:b/>
          <w:sz w:val="32"/>
          <w:szCs w:val="32"/>
          <w:u w:val="single"/>
        </w:rPr>
      </w:pPr>
      <w:r w:rsidRPr="00C35AB4">
        <w:rPr>
          <w:rFonts w:ascii="Times New Roman" w:hAnsi="Times New Roman" w:cs="Times New Roman"/>
          <w:b/>
          <w:sz w:val="32"/>
          <w:szCs w:val="32"/>
          <w:u w:val="single"/>
        </w:rPr>
        <w:t>2020 YILI HAC ÖN KAYIT VE KESİN KAYIT TAKVİMİ</w:t>
      </w:r>
    </w:p>
    <w:p w:rsidR="006150F5" w:rsidRPr="00610442" w:rsidRDefault="006150F5" w:rsidP="006150F5">
      <w:pPr>
        <w:spacing w:after="0" w:line="240" w:lineRule="auto"/>
        <w:ind w:left="-284" w:firstLine="284"/>
        <w:jc w:val="both"/>
        <w:rPr>
          <w:rFonts w:ascii="Times New Roman" w:hAnsi="Times New Roman" w:cs="Times New Roman"/>
          <w:sz w:val="36"/>
          <w:szCs w:val="36"/>
        </w:rPr>
      </w:pPr>
    </w:p>
    <w:p w:rsidR="006150F5" w:rsidRPr="006150F5" w:rsidRDefault="006150F5" w:rsidP="006150F5">
      <w:pPr>
        <w:spacing w:after="0" w:line="240" w:lineRule="auto"/>
        <w:ind w:left="-284" w:firstLine="284"/>
        <w:jc w:val="both"/>
        <w:rPr>
          <w:rFonts w:ascii="Times New Roman" w:hAnsi="Times New Roman" w:cs="Times New Roman"/>
          <w:b/>
          <w:sz w:val="32"/>
          <w:szCs w:val="32"/>
        </w:rPr>
      </w:pPr>
      <w:r w:rsidRPr="006150F5">
        <w:rPr>
          <w:rFonts w:ascii="Times New Roman" w:hAnsi="Times New Roman" w:cs="Times New Roman"/>
          <w:sz w:val="32"/>
          <w:szCs w:val="32"/>
        </w:rPr>
        <w:t>1</w:t>
      </w:r>
      <w:r w:rsidRPr="006150F5">
        <w:rPr>
          <w:rFonts w:ascii="Times New Roman" w:hAnsi="Times New Roman" w:cs="Times New Roman"/>
          <w:b/>
          <w:sz w:val="32"/>
          <w:szCs w:val="32"/>
        </w:rPr>
        <w:t>- Daha önceki yıllarda hac kaydı olup, 2019 yılında hac kurasına katılan ancak kesin kayıt hakkı elde edemeyen hacı adaylarının kayıt yenileme işlemleri 11 Kasım 2019 tarihinde Diyanet İşleri Başkanlığı tarafından otomatik olarak yenilecektir.</w:t>
      </w:r>
    </w:p>
    <w:p w:rsidR="006150F5" w:rsidRDefault="006150F5" w:rsidP="006150F5">
      <w:pPr>
        <w:spacing w:after="0" w:line="240" w:lineRule="auto"/>
        <w:ind w:left="-284" w:firstLine="284"/>
        <w:jc w:val="both"/>
        <w:rPr>
          <w:rFonts w:ascii="Times New Roman" w:hAnsi="Times New Roman" w:cs="Times New Roman"/>
          <w:b/>
          <w:sz w:val="32"/>
          <w:szCs w:val="32"/>
        </w:rPr>
      </w:pPr>
    </w:p>
    <w:p w:rsidR="006150F5" w:rsidRPr="006150F5" w:rsidRDefault="006150F5" w:rsidP="006150F5">
      <w:pPr>
        <w:spacing w:after="0" w:line="240" w:lineRule="auto"/>
        <w:ind w:left="-284" w:firstLine="284"/>
        <w:jc w:val="both"/>
        <w:rPr>
          <w:rFonts w:ascii="Times New Roman" w:hAnsi="Times New Roman" w:cs="Times New Roman"/>
          <w:b/>
          <w:sz w:val="32"/>
          <w:szCs w:val="32"/>
        </w:rPr>
      </w:pPr>
      <w:r w:rsidRPr="006150F5">
        <w:rPr>
          <w:rFonts w:ascii="Times New Roman" w:hAnsi="Times New Roman" w:cs="Times New Roman"/>
          <w:b/>
          <w:sz w:val="32"/>
          <w:szCs w:val="32"/>
        </w:rPr>
        <w:t xml:space="preserve">2- Hac ön kayıtları (Yeni Kayıt)  11 Kasım-13 Aralık 2019 tarihleri arasında Vakıflar Bankası, Ziraat-Ziraat Katılım, Halkbank, Albaraka Türk, Kuveyt Türk Katılım ve PTT Bank Şubelerinden Birine kişi başı 25 </w:t>
      </w:r>
      <w:bookmarkStart w:id="0" w:name="_GoBack"/>
      <w:bookmarkEnd w:id="0"/>
      <w:r w:rsidRPr="006150F5">
        <w:rPr>
          <w:rFonts w:ascii="Times New Roman" w:hAnsi="Times New Roman" w:cs="Times New Roman"/>
          <w:b/>
          <w:sz w:val="32"/>
          <w:szCs w:val="32"/>
        </w:rPr>
        <w:t>₺ hac ön kayıt ücreti yatırdıktan sonra kişinin bizzat kendisi tarafından</w:t>
      </w:r>
      <w:hyperlink r:id="rId4" w:history="1">
        <w:r w:rsidR="00610442" w:rsidRPr="006150F5">
          <w:rPr>
            <w:rStyle w:val="Kpr"/>
            <w:rFonts w:ascii="Times New Roman" w:hAnsi="Times New Roman" w:cs="Times New Roman"/>
            <w:b/>
            <w:sz w:val="32"/>
            <w:szCs w:val="32"/>
          </w:rPr>
          <w:t>https://www.turkiye.gov.tr/</w:t>
        </w:r>
      </w:hyperlink>
      <w:r w:rsidR="00610442">
        <w:rPr>
          <w:rFonts w:ascii="Times New Roman" w:hAnsi="Times New Roman" w:cs="Times New Roman"/>
          <w:b/>
          <w:sz w:val="32"/>
          <w:szCs w:val="32"/>
        </w:rPr>
        <w:t xml:space="preserve">  adresinden</w:t>
      </w:r>
      <w:r w:rsidRPr="006150F5">
        <w:rPr>
          <w:rFonts w:ascii="Times New Roman" w:hAnsi="Times New Roman" w:cs="Times New Roman"/>
          <w:b/>
          <w:sz w:val="32"/>
          <w:szCs w:val="32"/>
        </w:rPr>
        <w:t xml:space="preserve"> e-devlet üzerinden yapılacaktır.</w:t>
      </w:r>
    </w:p>
    <w:p w:rsidR="006150F5" w:rsidRDefault="006150F5" w:rsidP="006150F5">
      <w:pPr>
        <w:spacing w:after="0" w:line="240" w:lineRule="auto"/>
        <w:ind w:left="-284" w:firstLine="284"/>
        <w:jc w:val="both"/>
        <w:rPr>
          <w:rFonts w:ascii="Times New Roman" w:hAnsi="Times New Roman" w:cs="Times New Roman"/>
          <w:b/>
          <w:sz w:val="32"/>
          <w:szCs w:val="32"/>
        </w:rPr>
      </w:pPr>
    </w:p>
    <w:p w:rsidR="006150F5" w:rsidRPr="006150F5" w:rsidRDefault="006150F5" w:rsidP="006150F5">
      <w:pPr>
        <w:spacing w:after="0" w:line="240" w:lineRule="auto"/>
        <w:ind w:left="-284" w:firstLine="284"/>
        <w:jc w:val="both"/>
        <w:rPr>
          <w:rFonts w:ascii="Times New Roman" w:hAnsi="Times New Roman" w:cs="Times New Roman"/>
          <w:b/>
          <w:sz w:val="32"/>
          <w:szCs w:val="32"/>
        </w:rPr>
      </w:pPr>
      <w:r w:rsidRPr="006150F5">
        <w:rPr>
          <w:rFonts w:ascii="Times New Roman" w:hAnsi="Times New Roman" w:cs="Times New Roman"/>
          <w:b/>
          <w:sz w:val="32"/>
          <w:szCs w:val="32"/>
        </w:rPr>
        <w:t>3-Kayıt güncelleme işlemleri (adres,telefon</w:t>
      </w:r>
      <w:r w:rsidR="00610442">
        <w:rPr>
          <w:rFonts w:ascii="Times New Roman" w:hAnsi="Times New Roman" w:cs="Times New Roman"/>
          <w:b/>
          <w:sz w:val="32"/>
          <w:szCs w:val="32"/>
        </w:rPr>
        <w:t xml:space="preserve">, grup birleştirme-koparma </w:t>
      </w:r>
      <w:r w:rsidR="00610442" w:rsidRPr="006150F5">
        <w:rPr>
          <w:rFonts w:ascii="Times New Roman" w:hAnsi="Times New Roman" w:cs="Times New Roman"/>
          <w:b/>
          <w:sz w:val="32"/>
          <w:szCs w:val="32"/>
        </w:rPr>
        <w:t>vb.</w:t>
      </w:r>
      <w:r w:rsidRPr="006150F5">
        <w:rPr>
          <w:rFonts w:ascii="Times New Roman" w:hAnsi="Times New Roman" w:cs="Times New Roman"/>
          <w:b/>
          <w:sz w:val="32"/>
          <w:szCs w:val="32"/>
        </w:rPr>
        <w:t xml:space="preserve">) </w:t>
      </w:r>
      <w:r w:rsidR="00610442">
        <w:rPr>
          <w:rFonts w:ascii="Times New Roman" w:hAnsi="Times New Roman" w:cs="Times New Roman"/>
          <w:b/>
          <w:sz w:val="32"/>
          <w:szCs w:val="32"/>
        </w:rPr>
        <w:t xml:space="preserve">İl </w:t>
      </w:r>
      <w:r w:rsidRPr="006150F5">
        <w:rPr>
          <w:rFonts w:ascii="Times New Roman" w:hAnsi="Times New Roman" w:cs="Times New Roman"/>
          <w:b/>
          <w:sz w:val="32"/>
          <w:szCs w:val="32"/>
        </w:rPr>
        <w:t>ve</w:t>
      </w:r>
      <w:r w:rsidR="00610442">
        <w:rPr>
          <w:rFonts w:ascii="Times New Roman" w:hAnsi="Times New Roman" w:cs="Times New Roman"/>
          <w:b/>
          <w:sz w:val="32"/>
          <w:szCs w:val="32"/>
        </w:rPr>
        <w:t xml:space="preserve"> İlçe</w:t>
      </w:r>
      <w:r w:rsidRPr="006150F5">
        <w:rPr>
          <w:rFonts w:ascii="Times New Roman" w:hAnsi="Times New Roman" w:cs="Times New Roman"/>
          <w:b/>
          <w:sz w:val="32"/>
          <w:szCs w:val="32"/>
        </w:rPr>
        <w:t xml:space="preserve"> Müftülükler</w:t>
      </w:r>
      <w:r w:rsidR="00610442">
        <w:rPr>
          <w:rFonts w:ascii="Times New Roman" w:hAnsi="Times New Roman" w:cs="Times New Roman"/>
          <w:b/>
          <w:sz w:val="32"/>
          <w:szCs w:val="32"/>
        </w:rPr>
        <w:t>imizden</w:t>
      </w:r>
      <w:r w:rsidRPr="006150F5">
        <w:rPr>
          <w:rFonts w:ascii="Times New Roman" w:hAnsi="Times New Roman" w:cs="Times New Roman"/>
          <w:b/>
          <w:sz w:val="32"/>
          <w:szCs w:val="32"/>
        </w:rPr>
        <w:t xml:space="preserve"> yapılacaktır.</w:t>
      </w:r>
    </w:p>
    <w:p w:rsidR="006150F5" w:rsidRDefault="006150F5" w:rsidP="006150F5">
      <w:pPr>
        <w:spacing w:after="0" w:line="240" w:lineRule="auto"/>
        <w:ind w:left="-284" w:firstLine="284"/>
        <w:jc w:val="both"/>
        <w:rPr>
          <w:rFonts w:ascii="Times New Roman" w:hAnsi="Times New Roman" w:cs="Times New Roman"/>
          <w:b/>
          <w:sz w:val="32"/>
          <w:szCs w:val="32"/>
        </w:rPr>
      </w:pPr>
    </w:p>
    <w:p w:rsidR="006150F5" w:rsidRPr="006150F5" w:rsidRDefault="006150F5" w:rsidP="006150F5">
      <w:pPr>
        <w:spacing w:after="0" w:line="240" w:lineRule="auto"/>
        <w:ind w:left="-284" w:firstLine="284"/>
        <w:jc w:val="both"/>
        <w:rPr>
          <w:rFonts w:ascii="Times New Roman" w:hAnsi="Times New Roman" w:cs="Times New Roman"/>
          <w:b/>
          <w:sz w:val="32"/>
          <w:szCs w:val="32"/>
        </w:rPr>
      </w:pPr>
      <w:r>
        <w:rPr>
          <w:rFonts w:ascii="Times New Roman" w:hAnsi="Times New Roman" w:cs="Times New Roman"/>
          <w:b/>
          <w:sz w:val="32"/>
          <w:szCs w:val="32"/>
        </w:rPr>
        <w:t>4</w:t>
      </w:r>
      <w:r w:rsidRPr="006150F5">
        <w:rPr>
          <w:rFonts w:ascii="Times New Roman" w:hAnsi="Times New Roman" w:cs="Times New Roman"/>
          <w:b/>
          <w:sz w:val="32"/>
          <w:szCs w:val="32"/>
        </w:rPr>
        <w:t xml:space="preserve">-2020 Hac Kurası 09 Ocak 2020 tarihinde Ankara'da bilgisayar ortamında daha sonra belirtilecek bir </w:t>
      </w:r>
      <w:r w:rsidR="00610442" w:rsidRPr="006150F5">
        <w:rPr>
          <w:rFonts w:ascii="Times New Roman" w:hAnsi="Times New Roman" w:cs="Times New Roman"/>
          <w:b/>
          <w:sz w:val="32"/>
          <w:szCs w:val="32"/>
        </w:rPr>
        <w:t>mekânda</w:t>
      </w:r>
      <w:r w:rsidRPr="006150F5">
        <w:rPr>
          <w:rFonts w:ascii="Times New Roman" w:hAnsi="Times New Roman" w:cs="Times New Roman"/>
          <w:b/>
          <w:sz w:val="32"/>
          <w:szCs w:val="32"/>
        </w:rPr>
        <w:t xml:space="preserve"> çekilecektir.</w:t>
      </w:r>
    </w:p>
    <w:p w:rsidR="006150F5" w:rsidRDefault="006150F5" w:rsidP="006150F5">
      <w:pPr>
        <w:spacing w:after="0" w:line="240" w:lineRule="auto"/>
        <w:jc w:val="both"/>
        <w:rPr>
          <w:rFonts w:ascii="Times New Roman" w:hAnsi="Times New Roman" w:cs="Times New Roman"/>
          <w:b/>
          <w:sz w:val="32"/>
          <w:szCs w:val="32"/>
        </w:rPr>
      </w:pPr>
    </w:p>
    <w:p w:rsidR="00AC67E3" w:rsidRPr="006150F5" w:rsidRDefault="00AC67E3" w:rsidP="00AC67E3">
      <w:pPr>
        <w:spacing w:after="0" w:line="240" w:lineRule="auto"/>
        <w:ind w:left="-284" w:firstLine="284"/>
        <w:jc w:val="both"/>
        <w:rPr>
          <w:rFonts w:ascii="Times New Roman" w:hAnsi="Times New Roman" w:cs="Times New Roman"/>
          <w:b/>
          <w:sz w:val="32"/>
          <w:szCs w:val="32"/>
        </w:rPr>
      </w:pPr>
      <w:r>
        <w:rPr>
          <w:rFonts w:ascii="Times New Roman" w:hAnsi="Times New Roman" w:cs="Times New Roman"/>
          <w:b/>
          <w:sz w:val="32"/>
          <w:szCs w:val="32"/>
        </w:rPr>
        <w:t>5</w:t>
      </w:r>
      <w:r w:rsidRPr="006150F5">
        <w:rPr>
          <w:rFonts w:ascii="Times New Roman" w:hAnsi="Times New Roman" w:cs="Times New Roman"/>
          <w:b/>
          <w:sz w:val="32"/>
          <w:szCs w:val="32"/>
        </w:rPr>
        <w:t>-Kura sonuçları e-devletten ilan edilecektir. Ayrıca kura sorgulama ekranı olmayacaktır. Bu sebeple e-devlet şifresi olmayan vatandaşlarımızın şimdiden PTT'den e-devlet şifresi almaları gerekmektedir.</w:t>
      </w:r>
    </w:p>
    <w:p w:rsidR="00AC67E3" w:rsidRDefault="00AC67E3" w:rsidP="00AC67E3">
      <w:pPr>
        <w:spacing w:after="0" w:line="240" w:lineRule="auto"/>
        <w:ind w:left="-284" w:firstLine="284"/>
        <w:jc w:val="both"/>
        <w:rPr>
          <w:rFonts w:ascii="Times New Roman" w:hAnsi="Times New Roman" w:cs="Times New Roman"/>
          <w:b/>
          <w:sz w:val="32"/>
          <w:szCs w:val="32"/>
        </w:rPr>
      </w:pPr>
    </w:p>
    <w:p w:rsidR="006150F5" w:rsidRDefault="00AC67E3" w:rsidP="006150F5">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6</w:t>
      </w:r>
      <w:r w:rsidR="006150F5" w:rsidRPr="006150F5">
        <w:rPr>
          <w:rFonts w:ascii="Times New Roman" w:hAnsi="Times New Roman" w:cs="Times New Roman"/>
          <w:b/>
          <w:sz w:val="32"/>
          <w:szCs w:val="32"/>
        </w:rPr>
        <w:t>-Hac Kesin Kayıtları 13-</w:t>
      </w:r>
      <w:r w:rsidR="006150F5">
        <w:rPr>
          <w:rFonts w:ascii="Times New Roman" w:hAnsi="Times New Roman" w:cs="Times New Roman"/>
          <w:b/>
          <w:sz w:val="32"/>
          <w:szCs w:val="32"/>
        </w:rPr>
        <w:t>24 Ocak 2020 tarihleri arasında</w:t>
      </w:r>
      <w:r w:rsidR="00610442">
        <w:rPr>
          <w:rFonts w:ascii="Times New Roman" w:hAnsi="Times New Roman" w:cs="Times New Roman"/>
          <w:b/>
          <w:sz w:val="32"/>
          <w:szCs w:val="32"/>
        </w:rPr>
        <w:t xml:space="preserve"> yapılacaktır.</w:t>
      </w:r>
    </w:p>
    <w:p w:rsidR="006150F5" w:rsidRDefault="006150F5" w:rsidP="00610442">
      <w:pPr>
        <w:spacing w:after="0" w:line="240" w:lineRule="auto"/>
        <w:jc w:val="both"/>
        <w:rPr>
          <w:rFonts w:ascii="Times New Roman" w:hAnsi="Times New Roman" w:cs="Times New Roman"/>
          <w:b/>
          <w:sz w:val="32"/>
          <w:szCs w:val="32"/>
        </w:rPr>
      </w:pPr>
    </w:p>
    <w:p w:rsidR="006150F5" w:rsidRPr="006150F5" w:rsidRDefault="00AC67E3" w:rsidP="006150F5">
      <w:pPr>
        <w:spacing w:after="0" w:line="240" w:lineRule="auto"/>
        <w:ind w:left="-284" w:firstLine="284"/>
        <w:jc w:val="both"/>
        <w:rPr>
          <w:rFonts w:ascii="Times New Roman" w:hAnsi="Times New Roman" w:cs="Times New Roman"/>
          <w:b/>
          <w:sz w:val="32"/>
          <w:szCs w:val="32"/>
        </w:rPr>
      </w:pPr>
      <w:r>
        <w:rPr>
          <w:rFonts w:ascii="Times New Roman" w:hAnsi="Times New Roman" w:cs="Times New Roman"/>
          <w:b/>
          <w:sz w:val="32"/>
          <w:szCs w:val="32"/>
        </w:rPr>
        <w:t>7</w:t>
      </w:r>
      <w:r w:rsidR="006150F5" w:rsidRPr="006150F5">
        <w:rPr>
          <w:rFonts w:ascii="Times New Roman" w:hAnsi="Times New Roman" w:cs="Times New Roman"/>
          <w:b/>
          <w:sz w:val="32"/>
          <w:szCs w:val="32"/>
        </w:rPr>
        <w:t xml:space="preserve">-Kesin Kayıt Belgesi (Kontenjan </w:t>
      </w:r>
      <w:r w:rsidRPr="006150F5">
        <w:rPr>
          <w:rFonts w:ascii="Times New Roman" w:hAnsi="Times New Roman" w:cs="Times New Roman"/>
          <w:b/>
          <w:sz w:val="32"/>
          <w:szCs w:val="32"/>
        </w:rPr>
        <w:t>Belgesi Diyanet</w:t>
      </w:r>
      <w:r w:rsidR="006150F5" w:rsidRPr="006150F5">
        <w:rPr>
          <w:rFonts w:ascii="Times New Roman" w:hAnsi="Times New Roman" w:cs="Times New Roman"/>
          <w:b/>
          <w:sz w:val="32"/>
          <w:szCs w:val="32"/>
        </w:rPr>
        <w:t>-Acanta kesin kayıt yaptırma belgesi) kişinin kendisi tarafından e-devlet üzerinden alınacaktır.</w:t>
      </w:r>
    </w:p>
    <w:p w:rsidR="006150F5" w:rsidRDefault="006150F5" w:rsidP="006150F5">
      <w:pPr>
        <w:spacing w:after="0" w:line="240" w:lineRule="auto"/>
        <w:ind w:left="-284" w:firstLine="284"/>
        <w:jc w:val="both"/>
        <w:rPr>
          <w:rFonts w:ascii="Times New Roman" w:hAnsi="Times New Roman" w:cs="Times New Roman"/>
          <w:b/>
          <w:sz w:val="32"/>
          <w:szCs w:val="32"/>
        </w:rPr>
      </w:pPr>
    </w:p>
    <w:p w:rsidR="006150F5" w:rsidRDefault="00AC67E3" w:rsidP="006150F5">
      <w:pPr>
        <w:spacing w:after="0" w:line="240" w:lineRule="auto"/>
        <w:ind w:left="-284" w:firstLine="284"/>
        <w:jc w:val="both"/>
        <w:rPr>
          <w:rFonts w:ascii="Times New Roman" w:hAnsi="Times New Roman" w:cs="Times New Roman"/>
          <w:b/>
          <w:sz w:val="32"/>
          <w:szCs w:val="32"/>
        </w:rPr>
      </w:pPr>
      <w:r>
        <w:rPr>
          <w:rFonts w:ascii="Times New Roman" w:hAnsi="Times New Roman" w:cs="Times New Roman"/>
          <w:b/>
          <w:sz w:val="32"/>
          <w:szCs w:val="32"/>
        </w:rPr>
        <w:t>8</w:t>
      </w:r>
      <w:r w:rsidRPr="006150F5">
        <w:rPr>
          <w:rFonts w:ascii="Times New Roman" w:hAnsi="Times New Roman" w:cs="Times New Roman"/>
          <w:b/>
          <w:sz w:val="32"/>
          <w:szCs w:val="32"/>
        </w:rPr>
        <w:t>-Kesin kayıt ücretleri Diyanet-Acenta ayrımı yapılmaksızın Vakıflar Bankası, Ziraat-Ziraat Katılım, Halkbank, Albaraka Türk, Kuveyt Türk Katılım ve PTT Bank Şubelerinden Birine yatırılacaktır</w:t>
      </w:r>
    </w:p>
    <w:p w:rsidR="006150F5" w:rsidRDefault="006150F5" w:rsidP="006150F5">
      <w:pPr>
        <w:spacing w:after="0" w:line="240" w:lineRule="auto"/>
        <w:ind w:left="-284" w:firstLine="284"/>
        <w:jc w:val="both"/>
        <w:rPr>
          <w:rFonts w:ascii="Times New Roman" w:hAnsi="Times New Roman" w:cs="Times New Roman"/>
          <w:b/>
          <w:sz w:val="32"/>
          <w:szCs w:val="32"/>
        </w:rPr>
      </w:pPr>
    </w:p>
    <w:p w:rsidR="006150F5" w:rsidRPr="006150F5" w:rsidRDefault="006150F5" w:rsidP="006150F5">
      <w:pPr>
        <w:spacing w:after="0" w:line="240" w:lineRule="auto"/>
        <w:ind w:left="-284" w:firstLine="284"/>
        <w:jc w:val="both"/>
        <w:rPr>
          <w:rFonts w:ascii="Times New Roman" w:hAnsi="Times New Roman" w:cs="Times New Roman"/>
          <w:b/>
          <w:sz w:val="32"/>
          <w:szCs w:val="32"/>
        </w:rPr>
      </w:pPr>
      <w:r w:rsidRPr="006150F5">
        <w:rPr>
          <w:rFonts w:ascii="Times New Roman" w:hAnsi="Times New Roman" w:cs="Times New Roman"/>
          <w:b/>
          <w:sz w:val="32"/>
          <w:szCs w:val="32"/>
        </w:rPr>
        <w:t xml:space="preserve">9- </w:t>
      </w:r>
      <w:hyperlink r:id="rId5" w:history="1">
        <w:r w:rsidRPr="006150F5">
          <w:rPr>
            <w:rStyle w:val="Kpr"/>
            <w:rFonts w:ascii="Times New Roman" w:hAnsi="Times New Roman" w:cs="Times New Roman"/>
            <w:b/>
            <w:sz w:val="32"/>
            <w:szCs w:val="32"/>
          </w:rPr>
          <w:t>https://www.turkiye.gov.tr/</w:t>
        </w:r>
      </w:hyperlink>
      <w:r w:rsidRPr="006150F5">
        <w:rPr>
          <w:rFonts w:ascii="Times New Roman" w:hAnsi="Times New Roman" w:cs="Times New Roman"/>
          <w:b/>
          <w:sz w:val="32"/>
          <w:szCs w:val="32"/>
        </w:rPr>
        <w:t xml:space="preserve"> (adresine e-devlete) giriş yaptığımızda arama ekranına diyanet yazdığımızda hac durum sorgulama, hac ön kayıt (yeni kayıt), hac kura sonucunu öğrenme veya hac kesin kayıt belgesi vb. işlemlerimizi yapabiliyoruz.</w:t>
      </w:r>
    </w:p>
    <w:p w:rsidR="006150F5" w:rsidRDefault="006150F5" w:rsidP="006150F5">
      <w:pPr>
        <w:spacing w:after="0" w:line="240" w:lineRule="auto"/>
        <w:ind w:left="-284" w:firstLine="284"/>
        <w:jc w:val="both"/>
        <w:rPr>
          <w:rFonts w:ascii="Times New Roman" w:hAnsi="Times New Roman" w:cs="Times New Roman"/>
          <w:b/>
          <w:sz w:val="32"/>
          <w:szCs w:val="32"/>
          <w:u w:val="single"/>
        </w:rPr>
      </w:pPr>
    </w:p>
    <w:p w:rsidR="00AF1940" w:rsidRDefault="00AF1940"/>
    <w:sectPr w:rsidR="00AF1940" w:rsidSect="00AC67E3">
      <w:pgSz w:w="11906" w:h="16838"/>
      <w:pgMar w:top="284" w:right="849" w:bottom="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150F5"/>
    <w:rsid w:val="0014367C"/>
    <w:rsid w:val="00610442"/>
    <w:rsid w:val="006150F5"/>
    <w:rsid w:val="0079322A"/>
    <w:rsid w:val="008A62FE"/>
    <w:rsid w:val="00AC67E3"/>
    <w:rsid w:val="00AF1940"/>
    <w:rsid w:val="00C35AB4"/>
    <w:rsid w:val="00DA415C"/>
    <w:rsid w:val="00E65658"/>
    <w:rsid w:val="00F83E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F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150F5"/>
    <w:rPr>
      <w:color w:val="0000FF"/>
      <w:u w:val="single"/>
    </w:rPr>
  </w:style>
  <w:style w:type="paragraph" w:styleId="BalonMetni">
    <w:name w:val="Balloon Text"/>
    <w:basedOn w:val="Normal"/>
    <w:link w:val="BalonMetniChar"/>
    <w:uiPriority w:val="99"/>
    <w:semiHidden/>
    <w:unhideWhenUsed/>
    <w:rsid w:val="00DA41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41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052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urkiye.gov.tr/" TargetMode="External"/><Relationship Id="rId4" Type="http://schemas.openxmlformats.org/officeDocument/2006/relationships/hyperlink" Target="https://www.turkiye.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Diyanet İşleri Başkanlığı</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 AKTAŞ</dc:creator>
  <cp:lastModifiedBy>CBOX</cp:lastModifiedBy>
  <cp:revision>2</cp:revision>
  <cp:lastPrinted>2019-11-08T07:00:00Z</cp:lastPrinted>
  <dcterms:created xsi:type="dcterms:W3CDTF">2019-11-13T06:18:00Z</dcterms:created>
  <dcterms:modified xsi:type="dcterms:W3CDTF">2019-11-13T06:18:00Z</dcterms:modified>
</cp:coreProperties>
</file>